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C3FD" w14:textId="77777777" w:rsidR="00CE74A5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Règlement Journée Vétérans 64</w:t>
      </w:r>
    </w:p>
    <w:p w14:paraId="53B3AB4F" w14:textId="77777777" w:rsidR="00CE74A5" w:rsidRDefault="00CE74A5">
      <w:pPr>
        <w:jc w:val="both"/>
      </w:pPr>
    </w:p>
    <w:p w14:paraId="2EBFCCD8" w14:textId="77777777" w:rsidR="00CE74A5" w:rsidRDefault="00CE74A5">
      <w:pPr>
        <w:jc w:val="both"/>
      </w:pPr>
    </w:p>
    <w:p w14:paraId="0F223777" w14:textId="77777777" w:rsidR="00CE74A5" w:rsidRPr="008609AB" w:rsidRDefault="00000000">
      <w:pPr>
        <w:jc w:val="both"/>
        <w:rPr>
          <w:sz w:val="20"/>
          <w:szCs w:val="20"/>
        </w:rPr>
      </w:pPr>
      <w:r w:rsidRPr="008609AB">
        <w:rPr>
          <w:b/>
          <w:sz w:val="20"/>
          <w:szCs w:val="20"/>
        </w:rPr>
        <w:t>Article 1 :</w:t>
      </w:r>
      <w:r w:rsidRPr="008609AB">
        <w:rPr>
          <w:sz w:val="20"/>
          <w:szCs w:val="20"/>
        </w:rPr>
        <w:t xml:space="preserve"> La journée Vétérans 64 est une compétition individuelle proposée aux licencié.es appartenant à la catégorie vétérans (V1, V2, V3, V4 et plus) en début de saison. </w:t>
      </w:r>
    </w:p>
    <w:p w14:paraId="2EB67E2A" w14:textId="77777777" w:rsidR="00CE74A5" w:rsidRPr="008609AB" w:rsidRDefault="00CE74A5">
      <w:pPr>
        <w:jc w:val="both"/>
        <w:rPr>
          <w:sz w:val="20"/>
          <w:szCs w:val="20"/>
        </w:rPr>
      </w:pPr>
    </w:p>
    <w:p w14:paraId="2A12D1FF" w14:textId="363B9F84" w:rsidR="00CE74A5" w:rsidRPr="008609AB" w:rsidRDefault="00000000">
      <w:pPr>
        <w:jc w:val="both"/>
        <w:rPr>
          <w:sz w:val="20"/>
          <w:szCs w:val="20"/>
        </w:rPr>
      </w:pPr>
      <w:r w:rsidRPr="008609AB">
        <w:rPr>
          <w:b/>
          <w:sz w:val="20"/>
          <w:szCs w:val="20"/>
        </w:rPr>
        <w:t>Article 2 :</w:t>
      </w:r>
      <w:r w:rsidRPr="008609AB">
        <w:rPr>
          <w:sz w:val="20"/>
          <w:szCs w:val="20"/>
        </w:rPr>
        <w:t xml:space="preserve"> La compétition se déroulera le </w:t>
      </w:r>
      <w:r w:rsidRPr="008609AB">
        <w:rPr>
          <w:b/>
          <w:sz w:val="20"/>
          <w:szCs w:val="20"/>
          <w:u w:val="single"/>
        </w:rPr>
        <w:t>Dimanche 2</w:t>
      </w:r>
      <w:r w:rsidR="00A42802" w:rsidRPr="008609AB">
        <w:rPr>
          <w:b/>
          <w:sz w:val="20"/>
          <w:szCs w:val="20"/>
          <w:u w:val="single"/>
        </w:rPr>
        <w:t>8 Avril 2024</w:t>
      </w:r>
      <w:r w:rsidRPr="008609AB">
        <w:rPr>
          <w:sz w:val="20"/>
          <w:szCs w:val="20"/>
        </w:rPr>
        <w:t xml:space="preserve"> à </w:t>
      </w:r>
      <w:r w:rsidRPr="008609AB">
        <w:rPr>
          <w:b/>
          <w:sz w:val="20"/>
          <w:szCs w:val="20"/>
          <w:u w:val="single"/>
        </w:rPr>
        <w:t>Mauléon</w:t>
      </w:r>
      <w:r w:rsidRPr="008609AB">
        <w:rPr>
          <w:sz w:val="20"/>
          <w:szCs w:val="20"/>
        </w:rPr>
        <w:t xml:space="preserve"> (</w:t>
      </w:r>
      <w:r w:rsidRPr="008609AB">
        <w:rPr>
          <w:rFonts w:ascii="Calibri" w:eastAsia="Calibri" w:hAnsi="Calibri" w:cs="Calibri"/>
          <w:color w:val="242424"/>
          <w:sz w:val="20"/>
          <w:szCs w:val="20"/>
          <w:highlight w:val="white"/>
        </w:rPr>
        <w:t>Salle Michel Béguerie Allée du Château 64130 Chéraute</w:t>
      </w:r>
      <w:r w:rsidRPr="008609AB">
        <w:rPr>
          <w:sz w:val="20"/>
          <w:szCs w:val="20"/>
        </w:rPr>
        <w:t xml:space="preserve">). Le pointage aura lieu de 9h30 à 10h. </w:t>
      </w:r>
    </w:p>
    <w:p w14:paraId="2F0EFB14" w14:textId="77777777" w:rsidR="00CE74A5" w:rsidRPr="008609AB" w:rsidRDefault="00000000">
      <w:pPr>
        <w:jc w:val="both"/>
        <w:rPr>
          <w:sz w:val="20"/>
          <w:szCs w:val="20"/>
        </w:rPr>
      </w:pPr>
      <w:r w:rsidRPr="008609AB">
        <w:rPr>
          <w:sz w:val="20"/>
          <w:szCs w:val="20"/>
        </w:rPr>
        <w:t xml:space="preserve">Les horaires définitifs seront communiqués dans les meilleurs délais aux correspondants des clubs selon le nombre d’inscrits. </w:t>
      </w:r>
    </w:p>
    <w:p w14:paraId="6CC30721" w14:textId="77777777" w:rsidR="00CE74A5" w:rsidRPr="008609AB" w:rsidRDefault="00CE74A5">
      <w:pPr>
        <w:jc w:val="both"/>
        <w:rPr>
          <w:sz w:val="20"/>
          <w:szCs w:val="20"/>
        </w:rPr>
      </w:pPr>
    </w:p>
    <w:p w14:paraId="10F5672A" w14:textId="77777777" w:rsidR="00CE74A5" w:rsidRPr="008609AB" w:rsidRDefault="00000000">
      <w:pPr>
        <w:jc w:val="both"/>
        <w:rPr>
          <w:sz w:val="20"/>
          <w:szCs w:val="20"/>
        </w:rPr>
      </w:pPr>
      <w:r w:rsidRPr="008609AB">
        <w:rPr>
          <w:b/>
          <w:sz w:val="20"/>
          <w:szCs w:val="20"/>
        </w:rPr>
        <w:t>Article 3 :</w:t>
      </w:r>
      <w:r w:rsidRPr="008609AB">
        <w:rPr>
          <w:sz w:val="20"/>
          <w:szCs w:val="20"/>
        </w:rPr>
        <w:t xml:space="preserve"> Les participant.es doivent être licencié.es, indifféremment en licence loisir ou licence compétition. </w:t>
      </w:r>
    </w:p>
    <w:p w14:paraId="31837892" w14:textId="77777777" w:rsidR="00CE74A5" w:rsidRPr="008609AB" w:rsidRDefault="00000000">
      <w:pPr>
        <w:jc w:val="both"/>
        <w:rPr>
          <w:sz w:val="20"/>
          <w:szCs w:val="20"/>
        </w:rPr>
      </w:pPr>
      <w:r w:rsidRPr="008609AB">
        <w:rPr>
          <w:sz w:val="20"/>
          <w:szCs w:val="20"/>
        </w:rPr>
        <w:t xml:space="preserve">La licence doit être valide sur la saison en cours. </w:t>
      </w:r>
    </w:p>
    <w:p w14:paraId="1BB5495D" w14:textId="77777777" w:rsidR="00CE74A5" w:rsidRPr="008609AB" w:rsidRDefault="00000000">
      <w:pPr>
        <w:jc w:val="both"/>
        <w:rPr>
          <w:sz w:val="20"/>
          <w:szCs w:val="20"/>
        </w:rPr>
      </w:pPr>
      <w:r w:rsidRPr="008609AB">
        <w:rPr>
          <w:sz w:val="20"/>
          <w:szCs w:val="20"/>
        </w:rPr>
        <w:t xml:space="preserve">Ne sont autorisé.es à participer à cette journée que les licencié.es d’un club du département. </w:t>
      </w:r>
    </w:p>
    <w:p w14:paraId="14CC43D6" w14:textId="77777777" w:rsidR="00CE74A5" w:rsidRPr="008609AB" w:rsidRDefault="00CE74A5">
      <w:pPr>
        <w:jc w:val="both"/>
        <w:rPr>
          <w:sz w:val="20"/>
          <w:szCs w:val="20"/>
        </w:rPr>
      </w:pPr>
    </w:p>
    <w:p w14:paraId="7B53346B" w14:textId="77777777" w:rsidR="00CE74A5" w:rsidRPr="008609AB" w:rsidRDefault="00000000">
      <w:pPr>
        <w:jc w:val="both"/>
        <w:rPr>
          <w:sz w:val="20"/>
          <w:szCs w:val="20"/>
        </w:rPr>
      </w:pPr>
      <w:r w:rsidRPr="008609AB">
        <w:rPr>
          <w:b/>
          <w:sz w:val="20"/>
          <w:szCs w:val="20"/>
        </w:rPr>
        <w:t>Article 4 :</w:t>
      </w:r>
      <w:r w:rsidRPr="008609AB">
        <w:rPr>
          <w:sz w:val="20"/>
          <w:szCs w:val="20"/>
        </w:rPr>
        <w:t xml:space="preserve"> Une tenue sportive conforme au règlement FFTT en vigueur est obligatoire. Les maillots blanc ne se seront pas acceptés. </w:t>
      </w:r>
    </w:p>
    <w:p w14:paraId="420ED83E" w14:textId="77777777" w:rsidR="00CE74A5" w:rsidRPr="008609AB" w:rsidRDefault="00CE74A5">
      <w:pPr>
        <w:jc w:val="both"/>
        <w:rPr>
          <w:sz w:val="20"/>
          <w:szCs w:val="20"/>
        </w:rPr>
      </w:pPr>
    </w:p>
    <w:p w14:paraId="4E8AA79A" w14:textId="77777777" w:rsidR="00CE74A5" w:rsidRPr="008609AB" w:rsidRDefault="00000000">
      <w:pPr>
        <w:jc w:val="both"/>
        <w:rPr>
          <w:sz w:val="20"/>
          <w:szCs w:val="20"/>
        </w:rPr>
      </w:pPr>
      <w:r w:rsidRPr="008609AB">
        <w:rPr>
          <w:b/>
          <w:sz w:val="20"/>
          <w:szCs w:val="20"/>
        </w:rPr>
        <w:t>Article 5 :</w:t>
      </w:r>
      <w:r w:rsidRPr="008609AB">
        <w:rPr>
          <w:sz w:val="20"/>
          <w:szCs w:val="20"/>
        </w:rPr>
        <w:t xml:space="preserve"> Les balles seront fournies par l’organisateur. </w:t>
      </w:r>
    </w:p>
    <w:p w14:paraId="384C9A0F" w14:textId="77777777" w:rsidR="00CE74A5" w:rsidRPr="008609AB" w:rsidRDefault="00CE74A5">
      <w:pPr>
        <w:jc w:val="both"/>
        <w:rPr>
          <w:sz w:val="20"/>
          <w:szCs w:val="20"/>
        </w:rPr>
      </w:pPr>
    </w:p>
    <w:p w14:paraId="6DBF067E" w14:textId="77777777" w:rsidR="00CE74A5" w:rsidRPr="008609AB" w:rsidRDefault="00000000">
      <w:pPr>
        <w:jc w:val="both"/>
        <w:rPr>
          <w:sz w:val="20"/>
          <w:szCs w:val="20"/>
        </w:rPr>
      </w:pPr>
      <w:r w:rsidRPr="008609AB">
        <w:rPr>
          <w:b/>
          <w:sz w:val="20"/>
          <w:szCs w:val="20"/>
        </w:rPr>
        <w:t>Article 6 :</w:t>
      </w:r>
      <w:r w:rsidRPr="008609AB">
        <w:rPr>
          <w:sz w:val="20"/>
          <w:szCs w:val="20"/>
        </w:rPr>
        <w:t xml:space="preserve"> Le classement retenu pour la construction des tableaux sera celui du début de phase 2. </w:t>
      </w:r>
    </w:p>
    <w:p w14:paraId="5468EFD5" w14:textId="77777777" w:rsidR="00CE74A5" w:rsidRPr="008609AB" w:rsidRDefault="00CE74A5">
      <w:pPr>
        <w:jc w:val="both"/>
        <w:rPr>
          <w:sz w:val="20"/>
          <w:szCs w:val="20"/>
        </w:rPr>
      </w:pPr>
    </w:p>
    <w:p w14:paraId="58C5931F" w14:textId="784B371B" w:rsidR="00CE74A5" w:rsidRPr="008609AB" w:rsidRDefault="00000000">
      <w:pPr>
        <w:jc w:val="both"/>
        <w:rPr>
          <w:sz w:val="20"/>
          <w:szCs w:val="20"/>
        </w:rPr>
      </w:pPr>
      <w:r w:rsidRPr="008609AB">
        <w:rPr>
          <w:b/>
          <w:sz w:val="20"/>
          <w:szCs w:val="20"/>
        </w:rPr>
        <w:t>Article 7 :</w:t>
      </w:r>
      <w:r w:rsidRPr="008609AB">
        <w:rPr>
          <w:sz w:val="20"/>
          <w:szCs w:val="20"/>
        </w:rPr>
        <w:t xml:space="preserve"> Les tableaux seront constitués en fonction des catégories d’âge à savoir V1, V2, V3, V4</w:t>
      </w:r>
      <w:r w:rsidR="00A42802" w:rsidRPr="008609AB">
        <w:rPr>
          <w:sz w:val="20"/>
          <w:szCs w:val="20"/>
        </w:rPr>
        <w:t xml:space="preserve"> et </w:t>
      </w:r>
      <w:r w:rsidRPr="008609AB">
        <w:rPr>
          <w:sz w:val="20"/>
          <w:szCs w:val="20"/>
        </w:rPr>
        <w:t xml:space="preserve">V5. </w:t>
      </w:r>
    </w:p>
    <w:p w14:paraId="2EA9F6D0" w14:textId="77777777" w:rsidR="00CE74A5" w:rsidRPr="008609AB" w:rsidRDefault="00000000">
      <w:pPr>
        <w:jc w:val="both"/>
        <w:rPr>
          <w:sz w:val="20"/>
          <w:szCs w:val="20"/>
        </w:rPr>
      </w:pPr>
      <w:r w:rsidRPr="008609AB">
        <w:rPr>
          <w:sz w:val="20"/>
          <w:szCs w:val="20"/>
        </w:rPr>
        <w:t xml:space="preserve">En fonction du nombre d’inscrit.es, les tableaux pourront être regroupés (par exemple V4 et V5). </w:t>
      </w:r>
    </w:p>
    <w:p w14:paraId="496E4847" w14:textId="77777777" w:rsidR="00CE74A5" w:rsidRPr="008609AB" w:rsidRDefault="00000000">
      <w:pPr>
        <w:jc w:val="both"/>
        <w:rPr>
          <w:sz w:val="20"/>
          <w:szCs w:val="20"/>
        </w:rPr>
      </w:pPr>
      <w:r w:rsidRPr="008609AB">
        <w:rPr>
          <w:sz w:val="20"/>
          <w:szCs w:val="20"/>
        </w:rPr>
        <w:t xml:space="preserve">En fonction du nombre d’inscrit.es, les tableaux pourront être divisés en 2 avec un tableau compétiteur et un tableau loisir. </w:t>
      </w:r>
    </w:p>
    <w:p w14:paraId="26D7A6E8" w14:textId="77777777" w:rsidR="00CE74A5" w:rsidRPr="008609AB" w:rsidRDefault="00000000">
      <w:pPr>
        <w:jc w:val="both"/>
        <w:rPr>
          <w:sz w:val="20"/>
          <w:szCs w:val="20"/>
        </w:rPr>
      </w:pPr>
      <w:r w:rsidRPr="008609AB">
        <w:rPr>
          <w:sz w:val="20"/>
          <w:szCs w:val="20"/>
        </w:rPr>
        <w:t xml:space="preserve">Dans le cas où il n’y aurait qu’un tableau par catégorie d’âge, seules les parties entre deux licencié.es muni.es de licences traditionnelles seront comptabilisées pour le calcul des points mensuels. </w:t>
      </w:r>
    </w:p>
    <w:p w14:paraId="3A2AE753" w14:textId="77777777" w:rsidR="00CE74A5" w:rsidRPr="008609AB" w:rsidRDefault="00000000">
      <w:pPr>
        <w:jc w:val="both"/>
        <w:rPr>
          <w:sz w:val="20"/>
          <w:szCs w:val="20"/>
        </w:rPr>
      </w:pPr>
      <w:r w:rsidRPr="008609AB">
        <w:rPr>
          <w:sz w:val="20"/>
          <w:szCs w:val="20"/>
        </w:rPr>
        <w:t xml:space="preserve">La compétition sera organisée de la façon suivante : poules puis tableau. Un tableau “consolante” pourra être organisé selon le nombre de participant.es. </w:t>
      </w:r>
    </w:p>
    <w:p w14:paraId="4F39E2C7" w14:textId="77777777" w:rsidR="00CA0262" w:rsidRPr="008609AB" w:rsidRDefault="00CA0262">
      <w:pPr>
        <w:jc w:val="both"/>
        <w:rPr>
          <w:sz w:val="20"/>
          <w:szCs w:val="20"/>
        </w:rPr>
      </w:pPr>
    </w:p>
    <w:p w14:paraId="5C728304" w14:textId="4F0A5BBB" w:rsidR="00CA0262" w:rsidRPr="008609AB" w:rsidRDefault="00CA0262">
      <w:pPr>
        <w:jc w:val="both"/>
        <w:rPr>
          <w:sz w:val="20"/>
          <w:szCs w:val="20"/>
        </w:rPr>
      </w:pPr>
      <w:r w:rsidRPr="008609AB">
        <w:rPr>
          <w:b/>
          <w:bCs/>
          <w:sz w:val="20"/>
          <w:szCs w:val="20"/>
        </w:rPr>
        <w:t>Article 8 :</w:t>
      </w:r>
      <w:r w:rsidRPr="008609AB">
        <w:rPr>
          <w:sz w:val="20"/>
          <w:szCs w:val="20"/>
        </w:rPr>
        <w:t xml:space="preserve"> Un tableau de double sera constitué. Les inscriptions s’effectueront sur place.</w:t>
      </w:r>
    </w:p>
    <w:p w14:paraId="25200013" w14:textId="47EEED13" w:rsidR="00CA0262" w:rsidRPr="008609AB" w:rsidRDefault="00CA0262">
      <w:pPr>
        <w:jc w:val="both"/>
        <w:rPr>
          <w:sz w:val="20"/>
          <w:szCs w:val="20"/>
        </w:rPr>
      </w:pPr>
      <w:r w:rsidRPr="008609AB">
        <w:rPr>
          <w:sz w:val="20"/>
          <w:szCs w:val="20"/>
        </w:rPr>
        <w:t>Le double devra être constitué avec une restriction de point, sans restriction d’âge</w:t>
      </w:r>
      <w:r w:rsidR="008E47FA" w:rsidRPr="008609AB">
        <w:rPr>
          <w:sz w:val="20"/>
          <w:szCs w:val="20"/>
        </w:rPr>
        <w:t>, de sexe</w:t>
      </w:r>
      <w:r w:rsidRPr="008609AB">
        <w:rPr>
          <w:sz w:val="20"/>
          <w:szCs w:val="20"/>
        </w:rPr>
        <w:t xml:space="preserve"> ou de club. Le total de points ne devra pas dépasser 2</w:t>
      </w:r>
      <w:r w:rsidR="008609AB" w:rsidRPr="008609AB">
        <w:rPr>
          <w:sz w:val="20"/>
          <w:szCs w:val="20"/>
        </w:rPr>
        <w:t>00</w:t>
      </w:r>
      <w:r w:rsidRPr="008609AB">
        <w:rPr>
          <w:sz w:val="20"/>
          <w:szCs w:val="20"/>
        </w:rPr>
        <w:t>0, classement retenu selon article 6.</w:t>
      </w:r>
    </w:p>
    <w:p w14:paraId="64E71AE0" w14:textId="39FD3AC1" w:rsidR="00CA0262" w:rsidRPr="008609AB" w:rsidRDefault="00CA0262">
      <w:pPr>
        <w:jc w:val="both"/>
        <w:rPr>
          <w:sz w:val="20"/>
          <w:szCs w:val="20"/>
        </w:rPr>
      </w:pPr>
      <w:r w:rsidRPr="008609AB">
        <w:rPr>
          <w:sz w:val="20"/>
          <w:szCs w:val="20"/>
        </w:rPr>
        <w:t>Le tableau sera limité à un nombre de 16 équipes.</w:t>
      </w:r>
    </w:p>
    <w:p w14:paraId="6BE7B857" w14:textId="713C9ED3" w:rsidR="00CA0262" w:rsidRPr="008609AB" w:rsidRDefault="00CA0262">
      <w:pPr>
        <w:jc w:val="both"/>
        <w:rPr>
          <w:sz w:val="20"/>
          <w:szCs w:val="20"/>
        </w:rPr>
      </w:pPr>
      <w:r w:rsidRPr="008609AB">
        <w:rPr>
          <w:sz w:val="20"/>
          <w:szCs w:val="20"/>
        </w:rPr>
        <w:t>La compétition sera organisée de la façon suivante : Tableau à élimination directe.</w:t>
      </w:r>
    </w:p>
    <w:p w14:paraId="1AF93B37" w14:textId="77777777" w:rsidR="00CE74A5" w:rsidRPr="008609AB" w:rsidRDefault="00CE74A5">
      <w:pPr>
        <w:jc w:val="both"/>
        <w:rPr>
          <w:sz w:val="20"/>
          <w:szCs w:val="20"/>
        </w:rPr>
      </w:pPr>
    </w:p>
    <w:p w14:paraId="66615B36" w14:textId="1C61F2A9" w:rsidR="00CE74A5" w:rsidRPr="008609AB" w:rsidRDefault="00000000">
      <w:pPr>
        <w:jc w:val="both"/>
        <w:rPr>
          <w:sz w:val="20"/>
          <w:szCs w:val="20"/>
        </w:rPr>
      </w:pPr>
      <w:r w:rsidRPr="008609AB">
        <w:rPr>
          <w:b/>
          <w:sz w:val="20"/>
          <w:szCs w:val="20"/>
        </w:rPr>
        <w:t xml:space="preserve">Article </w:t>
      </w:r>
      <w:r w:rsidR="00CA0262" w:rsidRPr="008609AB">
        <w:rPr>
          <w:b/>
          <w:sz w:val="20"/>
          <w:szCs w:val="20"/>
        </w:rPr>
        <w:t>9</w:t>
      </w:r>
      <w:r w:rsidRPr="008609AB">
        <w:rPr>
          <w:b/>
          <w:sz w:val="20"/>
          <w:szCs w:val="20"/>
        </w:rPr>
        <w:t xml:space="preserve"> :</w:t>
      </w:r>
      <w:r w:rsidRPr="008609AB">
        <w:rPr>
          <w:sz w:val="20"/>
          <w:szCs w:val="20"/>
        </w:rPr>
        <w:t xml:space="preserve"> Les matchs se disputeront au meilleur des 5 manches (3 sets gagnants). </w:t>
      </w:r>
    </w:p>
    <w:p w14:paraId="3FF5033B" w14:textId="77777777" w:rsidR="00CE74A5" w:rsidRPr="008609AB" w:rsidRDefault="00CE74A5">
      <w:pPr>
        <w:jc w:val="both"/>
        <w:rPr>
          <w:sz w:val="20"/>
          <w:szCs w:val="20"/>
        </w:rPr>
      </w:pPr>
    </w:p>
    <w:p w14:paraId="3589B564" w14:textId="668CC07A" w:rsidR="00CE74A5" w:rsidRPr="008609AB" w:rsidRDefault="00000000">
      <w:pPr>
        <w:jc w:val="both"/>
        <w:rPr>
          <w:sz w:val="20"/>
          <w:szCs w:val="20"/>
        </w:rPr>
      </w:pPr>
      <w:r w:rsidRPr="008609AB">
        <w:rPr>
          <w:b/>
          <w:sz w:val="20"/>
          <w:szCs w:val="20"/>
        </w:rPr>
        <w:t xml:space="preserve">Article </w:t>
      </w:r>
      <w:r w:rsidR="00CA0262" w:rsidRPr="008609AB">
        <w:rPr>
          <w:b/>
          <w:sz w:val="20"/>
          <w:szCs w:val="20"/>
        </w:rPr>
        <w:t>10</w:t>
      </w:r>
      <w:r w:rsidRPr="008609AB">
        <w:rPr>
          <w:b/>
          <w:sz w:val="20"/>
          <w:szCs w:val="20"/>
        </w:rPr>
        <w:t xml:space="preserve"> :</w:t>
      </w:r>
      <w:r w:rsidRPr="008609AB">
        <w:rPr>
          <w:sz w:val="20"/>
          <w:szCs w:val="20"/>
        </w:rPr>
        <w:t xml:space="preserve"> L’arbitrage sera assuré par les joueurs.</w:t>
      </w:r>
    </w:p>
    <w:p w14:paraId="7F0097B0" w14:textId="77777777" w:rsidR="00CE74A5" w:rsidRPr="008609AB" w:rsidRDefault="00CE74A5">
      <w:pPr>
        <w:jc w:val="both"/>
        <w:rPr>
          <w:sz w:val="20"/>
          <w:szCs w:val="20"/>
        </w:rPr>
      </w:pPr>
    </w:p>
    <w:p w14:paraId="54C83D63" w14:textId="61D20708" w:rsidR="00CE74A5" w:rsidRPr="008609AB" w:rsidRDefault="00000000">
      <w:pPr>
        <w:jc w:val="both"/>
        <w:rPr>
          <w:sz w:val="20"/>
          <w:szCs w:val="20"/>
        </w:rPr>
      </w:pPr>
      <w:r w:rsidRPr="008609AB">
        <w:rPr>
          <w:b/>
          <w:sz w:val="20"/>
          <w:szCs w:val="20"/>
        </w:rPr>
        <w:t xml:space="preserve">Article </w:t>
      </w:r>
      <w:r w:rsidR="00CA0262" w:rsidRPr="008609AB">
        <w:rPr>
          <w:b/>
          <w:sz w:val="20"/>
          <w:szCs w:val="20"/>
        </w:rPr>
        <w:t>11</w:t>
      </w:r>
      <w:r w:rsidRPr="008609AB">
        <w:rPr>
          <w:b/>
          <w:sz w:val="20"/>
          <w:szCs w:val="20"/>
        </w:rPr>
        <w:t xml:space="preserve"> :</w:t>
      </w:r>
      <w:r w:rsidRPr="008609AB">
        <w:rPr>
          <w:sz w:val="20"/>
          <w:szCs w:val="20"/>
        </w:rPr>
        <w:t xml:space="preserve"> L’engagement est fixé à </w:t>
      </w:r>
      <w:r w:rsidR="008609AB" w:rsidRPr="008609AB">
        <w:rPr>
          <w:sz w:val="20"/>
          <w:szCs w:val="20"/>
        </w:rPr>
        <w:t>6</w:t>
      </w:r>
      <w:r w:rsidRPr="008609AB">
        <w:rPr>
          <w:sz w:val="20"/>
          <w:szCs w:val="20"/>
        </w:rPr>
        <w:t xml:space="preserve"> € par joueur.</w:t>
      </w:r>
      <w:r w:rsidR="00CA0262" w:rsidRPr="008609AB">
        <w:rPr>
          <w:sz w:val="20"/>
          <w:szCs w:val="20"/>
        </w:rPr>
        <w:t xml:space="preserve"> L’engagement des équipes de double est fixé à 6€.</w:t>
      </w:r>
      <w:r w:rsidRPr="008609AB">
        <w:rPr>
          <w:sz w:val="20"/>
          <w:szCs w:val="20"/>
        </w:rPr>
        <w:t xml:space="preserve"> Les inscriptions seront à faire parvenir par mail, dans l’idéal par les clubs de manière regroupée, à l’adresse suivante: </w:t>
      </w:r>
      <w:hyperlink r:id="rId6">
        <w:r w:rsidR="00473415">
          <w:rPr>
            <w:color w:val="1155CC"/>
            <w:sz w:val="20"/>
            <w:szCs w:val="20"/>
            <w:u w:val="single"/>
          </w:rPr>
          <w:t>sportive.cd64tt@gmail.com</w:t>
        </w:r>
      </w:hyperlink>
      <w:r w:rsidRPr="008609AB">
        <w:rPr>
          <w:sz w:val="20"/>
          <w:szCs w:val="20"/>
        </w:rPr>
        <w:t xml:space="preserve"> pour le </w:t>
      </w:r>
      <w:r w:rsidR="008609AB" w:rsidRPr="008609AB">
        <w:rPr>
          <w:sz w:val="20"/>
          <w:szCs w:val="20"/>
        </w:rPr>
        <w:t>Mercredi 17</w:t>
      </w:r>
      <w:r w:rsidR="00A42802" w:rsidRPr="008609AB">
        <w:rPr>
          <w:sz w:val="20"/>
          <w:szCs w:val="20"/>
        </w:rPr>
        <w:t xml:space="preserve"> Avril 2024</w:t>
      </w:r>
      <w:r w:rsidR="008609AB" w:rsidRPr="008609AB">
        <w:rPr>
          <w:sz w:val="20"/>
          <w:szCs w:val="20"/>
        </w:rPr>
        <w:t xml:space="preserve"> à 20h</w:t>
      </w:r>
      <w:r w:rsidRPr="008609AB">
        <w:rPr>
          <w:sz w:val="20"/>
          <w:szCs w:val="20"/>
        </w:rPr>
        <w:t>.</w:t>
      </w:r>
    </w:p>
    <w:sectPr w:rsidR="00CE74A5" w:rsidRPr="008609A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4EC4" w14:textId="77777777" w:rsidR="00CE3FB3" w:rsidRDefault="00CE3FB3">
      <w:pPr>
        <w:spacing w:line="240" w:lineRule="auto"/>
      </w:pPr>
      <w:r>
        <w:separator/>
      </w:r>
    </w:p>
  </w:endnote>
  <w:endnote w:type="continuationSeparator" w:id="0">
    <w:p w14:paraId="33774B85" w14:textId="77777777" w:rsidR="00CE3FB3" w:rsidRDefault="00CE3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03B1" w14:textId="77777777" w:rsidR="00CE3FB3" w:rsidRDefault="00CE3FB3">
      <w:pPr>
        <w:spacing w:line="240" w:lineRule="auto"/>
      </w:pPr>
      <w:r>
        <w:separator/>
      </w:r>
    </w:p>
  </w:footnote>
  <w:footnote w:type="continuationSeparator" w:id="0">
    <w:p w14:paraId="02E57B41" w14:textId="77777777" w:rsidR="00CE3FB3" w:rsidRDefault="00CE3F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B36B" w14:textId="77777777" w:rsidR="00CE74A5" w:rsidRDefault="00000000">
    <w:r>
      <w:rPr>
        <w:noProof/>
      </w:rPr>
      <w:drawing>
        <wp:inline distT="114300" distB="114300" distL="114300" distR="114300" wp14:anchorId="029F970D" wp14:editId="3F726F24">
          <wp:extent cx="950983" cy="81438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0983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A5"/>
    <w:rsid w:val="00473415"/>
    <w:rsid w:val="008609AB"/>
    <w:rsid w:val="008E47FA"/>
    <w:rsid w:val="00920D3D"/>
    <w:rsid w:val="00A42802"/>
    <w:rsid w:val="00BA3C18"/>
    <w:rsid w:val="00C45A24"/>
    <w:rsid w:val="00CA0262"/>
    <w:rsid w:val="00CE3FB3"/>
    <w:rsid w:val="00C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0C45"/>
  <w15:docId w15:val="{150EAAF7-361E-4C0E-B67C-0BC6317B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blanche.cdst64@orang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Romain Myriam</cp:lastModifiedBy>
  <cp:revision>6</cp:revision>
  <dcterms:created xsi:type="dcterms:W3CDTF">2024-02-09T09:05:00Z</dcterms:created>
  <dcterms:modified xsi:type="dcterms:W3CDTF">2024-03-06T11:33:00Z</dcterms:modified>
</cp:coreProperties>
</file>